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GNFAC 2024/25 Internship Announcement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The Gallatin National Forest Avalanche Center is looking for an aspiring snow/avalanche professional interested in serving as an intern for the 2024/25 season.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Timeframe: 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2024/25 winter season (generally mid-November to mid-April)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• Record of safe backcountry travel and solid avalanche rescue skills.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• Advanced backcountry ski and/or snowmobile skills. Ability to ski/ride in steep mountainous terrain and variable winter conditions.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• Off-trail mountain snowmobiling is an important element of this internship. Previous snowmobile experience is not necessary, but </w:t>
      </w:r>
      <w:r w:rsidDel="00000000" w:rsidR="00000000" w:rsidRPr="00000000">
        <w:rPr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 must be willing and excited to learn off-trail snowmobile skills.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• Desire to pursue a career in avalanche forecasting, or related work.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Preferred Qualifications: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American Avalanche Association PRO 1 certification or equivalent experience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Professional experience in the snow industry (e.g. guiding, ski patrolling, avalanche education)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Benefits/Compensation: 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• $1300/month stipend plus additional paid teaching opportunities.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• Learn the workings of a Type 1 Avalanche Center (issuing daily advisories with four forecasters) and experience the different elements that go into public avalanche forecasting.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•  Lots of time in the mountains with your head in the snow and talking snow science.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Expectations: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Accompany forecasters as a field partner 2-3 days/week through the winter season (minimum 8 days/month - </w:t>
      </w:r>
      <w:r w:rsidDel="00000000" w:rsidR="00000000" w:rsidRPr="00000000">
        <w:rPr>
          <w:i w:val="1"/>
          <w:rtl w:val="0"/>
        </w:rPr>
        <w:t xml:space="preserve">must be available </w:t>
      </w:r>
      <w:r w:rsidDel="00000000" w:rsidR="00000000" w:rsidRPr="00000000">
        <w:rPr>
          <w:b w:val="1"/>
          <w:i w:val="1"/>
          <w:rtl w:val="0"/>
        </w:rPr>
        <w:t xml:space="preserve">most</w:t>
      </w:r>
      <w:r w:rsidDel="00000000" w:rsidR="00000000" w:rsidRPr="00000000">
        <w:rPr>
          <w:i w:val="1"/>
          <w:rtl w:val="0"/>
        </w:rPr>
        <w:t xml:space="preserve"> weekends</w:t>
      </w:r>
      <w:r w:rsidDel="00000000" w:rsidR="00000000" w:rsidRPr="00000000">
        <w:rPr>
          <w:rtl w:val="0"/>
        </w:rPr>
        <w:t xml:space="preserve">). Assist with the input of public observations into the observations database on </w:t>
      </w:r>
      <w:r w:rsidDel="00000000" w:rsidR="00000000" w:rsidRPr="00000000">
        <w:rPr>
          <w:b w:val="1"/>
          <w:i w:val="1"/>
          <w:rtl w:val="0"/>
        </w:rPr>
        <w:t xml:space="preserve">most days</w:t>
      </w:r>
      <w:r w:rsidDel="00000000" w:rsidR="00000000" w:rsidRPr="00000000">
        <w:rPr>
          <w:rtl w:val="0"/>
        </w:rPr>
        <w:t xml:space="preserve"> - the time demands of this task are highly variable from day to day, but will generally range from 15 minutes to 1 hr of work each evening. </w:t>
      </w:r>
      <w:r w:rsidDel="00000000" w:rsidR="00000000" w:rsidRPr="00000000">
        <w:rPr>
          <w:rtl w:val="0"/>
        </w:rPr>
        <w:t xml:space="preserve">Expect an average of 20-30 hours per week of internship related work.</w:t>
      </w:r>
      <w:r w:rsidDel="00000000" w:rsidR="00000000" w:rsidRPr="00000000">
        <w:rPr>
          <w:rtl w:val="0"/>
        </w:rPr>
        <w:t xml:space="preserve"> There is opportunity for additional paid work teaching 1-hour avalanche awareness and field based courses.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 apply: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Send a cover letter (including relevant previous experience, professional aspirations, and motivation for applying), resume and 2 references to Ian Hoyer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mtavalanche@gmail.com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220" w:before="220" w:lineRule="auto"/>
        <w:rPr/>
      </w:pPr>
      <w:r w:rsidDel="00000000" w:rsidR="00000000" w:rsidRPr="00000000">
        <w:rPr>
          <w:b w:val="1"/>
          <w:rtl w:val="0"/>
        </w:rPr>
        <w:t xml:space="preserve">Application Deadline: </w:t>
      </w:r>
      <w:r w:rsidDel="00000000" w:rsidR="00000000" w:rsidRPr="00000000">
        <w:rPr>
          <w:rtl w:val="0"/>
        </w:rPr>
        <w:t xml:space="preserve">April 5, 2024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tavalanche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uT95KeFjkjZlE8OXL+kufcERw==">CgMxLjA4AGojChRzdWdnZXN0LmRtZzdzZTc2bmtwaRILTVRhdmFsYW5jaGVqIwoUc3VnZ2VzdC5pcWlrNXBkeXBqaWoSC01UYXZhbGFuY2hlaiMKFHN1Z2dlc3QuNWc1aXo2eWZvOGlqEgtNVGF2YWxhbmNoZWojChRzdWdnZXN0Lmh6Z3R4NnJrYW8yaRILTVRhdmFsYW5jaGVyITFWZm1Nc1FZSXlUSDhtMjc5cXNFVVdqSE5hQllfMFZQZQ==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